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4F" w:rsidRPr="008B73F1" w:rsidRDefault="00EE204F" w:rsidP="00EE204F">
      <w:pPr>
        <w:spacing w:line="640" w:lineRule="exact"/>
        <w:jc w:val="center"/>
        <w:rPr>
          <w:rFonts w:ascii="黑体" w:eastAsia="黑体" w:hAnsi="黑体"/>
          <w:b/>
          <w:sz w:val="30"/>
          <w:szCs w:val="30"/>
        </w:rPr>
      </w:pPr>
      <w:bookmarkStart w:id="0" w:name="_Hlk113348891"/>
      <w:r w:rsidRPr="008B73F1">
        <w:rPr>
          <w:rFonts w:ascii="黑体" w:eastAsia="黑体" w:hAnsi="黑体"/>
          <w:b/>
          <w:sz w:val="30"/>
          <w:szCs w:val="30"/>
        </w:rPr>
        <w:t>20</w:t>
      </w:r>
      <w:r w:rsidRPr="008B73F1">
        <w:rPr>
          <w:rFonts w:ascii="黑体" w:eastAsia="黑体" w:hAnsi="黑体" w:hint="eastAsia"/>
          <w:b/>
          <w:sz w:val="30"/>
          <w:szCs w:val="30"/>
        </w:rPr>
        <w:t>2</w:t>
      </w:r>
      <w:r w:rsidRPr="008B73F1">
        <w:rPr>
          <w:rFonts w:ascii="黑体" w:eastAsia="黑体" w:hAnsi="黑体"/>
          <w:b/>
          <w:sz w:val="30"/>
          <w:szCs w:val="30"/>
        </w:rPr>
        <w:t>2</w:t>
      </w:r>
      <w:r w:rsidRPr="008B73F1">
        <w:rPr>
          <w:rFonts w:ascii="黑体" w:eastAsia="黑体" w:hAnsi="黑体" w:hint="eastAsia"/>
          <w:b/>
          <w:sz w:val="30"/>
          <w:szCs w:val="30"/>
        </w:rPr>
        <w:t>年校级</w:t>
      </w:r>
      <w:r>
        <w:rPr>
          <w:rFonts w:ascii="黑体" w:eastAsia="黑体" w:hAnsi="黑体" w:hint="eastAsia"/>
          <w:b/>
          <w:sz w:val="30"/>
          <w:szCs w:val="30"/>
        </w:rPr>
        <w:t>研究生教育</w:t>
      </w:r>
      <w:r w:rsidR="00272681">
        <w:rPr>
          <w:rFonts w:ascii="黑体" w:eastAsia="黑体" w:hAnsi="黑体" w:hint="eastAsia"/>
          <w:b/>
          <w:sz w:val="30"/>
          <w:szCs w:val="30"/>
        </w:rPr>
        <w:t>教学改革项目选题</w:t>
      </w:r>
      <w:r w:rsidRPr="008B73F1">
        <w:rPr>
          <w:rFonts w:ascii="黑体" w:eastAsia="黑体" w:hAnsi="黑体" w:hint="eastAsia"/>
          <w:b/>
          <w:sz w:val="30"/>
          <w:szCs w:val="30"/>
        </w:rPr>
        <w:t>指南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EE204F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bookmarkEnd w:id="0"/>
          <w:p w:rsidR="00EE204F" w:rsidRPr="00142946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选题编号</w:t>
            </w:r>
          </w:p>
        </w:tc>
        <w:tc>
          <w:tcPr>
            <w:tcW w:w="7371" w:type="dxa"/>
            <w:vAlign w:val="center"/>
          </w:tcPr>
          <w:p w:rsidR="00EE204F" w:rsidRPr="00142946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选题内容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.研究生思政育人体系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 w:rsidR="001B160F" w:rsidRPr="00142946">
              <w:rPr>
                <w:rFonts w:ascii="宋体" w:eastAsia="宋体" w:hAnsi="宋体" w:hint="eastAsia"/>
                <w:sz w:val="24"/>
                <w:szCs w:val="24"/>
              </w:rPr>
              <w:t>思政课程与课程思政一体化建设研究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研究生思政课教学模式创新及育人效果提升研究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422E2" w:rsidRPr="00142946" w:rsidRDefault="006879FD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研究生课程思政教学改革与研究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研究生学风建设与学术规范教育研究</w:t>
            </w:r>
          </w:p>
        </w:tc>
      </w:tr>
      <w:tr w:rsidR="00A422E2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《习近平谈治国理政》多语种版本“三进”研究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研究生思想政治教育工作创新路径与机制研究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研究生思想政治教育工作队伍建设研究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“大思政课”实践育人模式研究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09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研究生基层党组织建设研究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研究生心理健康教育研究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B.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学位点建设与管理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学位点建设及核心竞争力提升研究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交叉学科建设路径研究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学科、学位点、专业一体化建设研究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校、院、学位点三级管理体制机制研究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学科及学位点建设绩效评估研究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C.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导师指导能力提升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研究生导师立德树人职责评价及督导机制研究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高水平研究生导师团队建设机制研究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研究生双导师制（复合导师制）研究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导师指导能力提升路径研究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D.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培养模式与培养机制研究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（博士）研究生跨学科（交叉学科）培养模式研究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基于重大项目的博士生培养模式研究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tabs>
                <w:tab w:val="left" w:pos="6945"/>
              </w:tabs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本硕博贯通式培养模式研究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工程类专业学位博士生培养模式研究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lastRenderedPageBreak/>
              <w:t>D05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科教融合（产教融合）研究生培养模式研究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D06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基础学科研究生培养模式研究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D07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研究生课程考核与管理机制研究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D08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（博士）研究生分流退出机制研究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D09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研究生创新创业能力培养路径研究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D10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研究生学位论文质量提升路径研究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D11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研究生国际化培养路径与模式研究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D12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研究生跨文化胜任力培养模式研究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D13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后疫情时代来华留学研究生教育创新模式研究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E.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研究生教育教学资源建设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一流研究生教材建设研究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一流研究生课程建设研究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专业学位研究生案例教学和案例库建设研究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研究生精品课程建设标准与建设机制研究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研究生联合培养基地建设与运行机制研究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.研究生教育质量保障与评价体系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“双一流”建设与研究生教育发展研究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研究生教育质量监督和管理体系研究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研究生教育（教学）质量评价与保障体系研究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专业实践环节监管和质量保障评价机制研究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897928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研究生培养质量及职业发展跟踪评价研究</w:t>
            </w:r>
          </w:p>
        </w:tc>
      </w:tr>
      <w:tr w:rsidR="00314B97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314B97" w:rsidRPr="00142946" w:rsidRDefault="00897928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06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研究生招生计划分配机制优化研究</w:t>
            </w:r>
          </w:p>
        </w:tc>
      </w:tr>
      <w:tr w:rsidR="00897928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897928" w:rsidRPr="00142946" w:rsidRDefault="00897928" w:rsidP="008979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897928" w:rsidRPr="00142946" w:rsidRDefault="00897928" w:rsidP="0089792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研究生生源质量评价体系研究</w:t>
            </w:r>
          </w:p>
        </w:tc>
      </w:tr>
      <w:tr w:rsidR="00897928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897928" w:rsidRPr="00142946" w:rsidRDefault="00897928" w:rsidP="008979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897928" w:rsidRPr="00142946" w:rsidRDefault="00897928" w:rsidP="0089792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博士生“申请-考核”制模式优化及监督机制研究</w:t>
            </w:r>
          </w:p>
        </w:tc>
      </w:tr>
      <w:tr w:rsidR="00897928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897928" w:rsidRPr="00142946" w:rsidRDefault="00897928" w:rsidP="008979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897928" w:rsidRPr="00142946" w:rsidRDefault="00897928" w:rsidP="0089792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研究生多元奖助体系建设与成效评估研究</w:t>
            </w:r>
          </w:p>
        </w:tc>
      </w:tr>
      <w:tr w:rsidR="00897928" w:rsidRPr="00142946" w:rsidTr="00142946">
        <w:trPr>
          <w:trHeight w:val="454"/>
          <w:jc w:val="center"/>
        </w:trPr>
        <w:tc>
          <w:tcPr>
            <w:tcW w:w="1271" w:type="dxa"/>
            <w:vAlign w:val="center"/>
          </w:tcPr>
          <w:p w:rsidR="00897928" w:rsidRPr="00142946" w:rsidRDefault="00897928" w:rsidP="0089792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F10</w:t>
            </w:r>
            <w:bookmarkStart w:id="1" w:name="_GoBack"/>
            <w:bookmarkEnd w:id="1"/>
          </w:p>
        </w:tc>
        <w:tc>
          <w:tcPr>
            <w:tcW w:w="7371" w:type="dxa"/>
            <w:vAlign w:val="center"/>
          </w:tcPr>
          <w:p w:rsidR="00897928" w:rsidRPr="00142946" w:rsidRDefault="00897928" w:rsidP="0089792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研究生教育教学信息化（智能决策系统）研究</w:t>
            </w:r>
          </w:p>
        </w:tc>
      </w:tr>
    </w:tbl>
    <w:p w:rsidR="00EE204F" w:rsidRPr="00EE204F" w:rsidRDefault="00EE204F" w:rsidP="006B79E1">
      <w:pPr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EE204F" w:rsidRPr="00EE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A4" w:rsidRDefault="00D962A4" w:rsidP="006B79E1">
      <w:r>
        <w:separator/>
      </w:r>
    </w:p>
  </w:endnote>
  <w:endnote w:type="continuationSeparator" w:id="0">
    <w:p w:rsidR="00D962A4" w:rsidRDefault="00D962A4" w:rsidP="006B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A4" w:rsidRDefault="00D962A4" w:rsidP="006B79E1">
      <w:r>
        <w:separator/>
      </w:r>
    </w:p>
  </w:footnote>
  <w:footnote w:type="continuationSeparator" w:id="0">
    <w:p w:rsidR="00D962A4" w:rsidRDefault="00D962A4" w:rsidP="006B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50"/>
    <w:rsid w:val="00021987"/>
    <w:rsid w:val="0002604B"/>
    <w:rsid w:val="00084AF4"/>
    <w:rsid w:val="00091434"/>
    <w:rsid w:val="000A50F5"/>
    <w:rsid w:val="000E6F8A"/>
    <w:rsid w:val="0011369D"/>
    <w:rsid w:val="00126EAF"/>
    <w:rsid w:val="00142946"/>
    <w:rsid w:val="001B160F"/>
    <w:rsid w:val="001C23DF"/>
    <w:rsid w:val="001C4C96"/>
    <w:rsid w:val="001E7618"/>
    <w:rsid w:val="001F5FF6"/>
    <w:rsid w:val="00242774"/>
    <w:rsid w:val="00255CF4"/>
    <w:rsid w:val="00272681"/>
    <w:rsid w:val="00314B97"/>
    <w:rsid w:val="003343C3"/>
    <w:rsid w:val="00357646"/>
    <w:rsid w:val="00382F0F"/>
    <w:rsid w:val="003874C5"/>
    <w:rsid w:val="003A6DE1"/>
    <w:rsid w:val="003B0DE1"/>
    <w:rsid w:val="003F078B"/>
    <w:rsid w:val="003F1A99"/>
    <w:rsid w:val="00414933"/>
    <w:rsid w:val="00426B15"/>
    <w:rsid w:val="0045759B"/>
    <w:rsid w:val="00475E48"/>
    <w:rsid w:val="00476DEA"/>
    <w:rsid w:val="004F7CAF"/>
    <w:rsid w:val="00504A82"/>
    <w:rsid w:val="00524442"/>
    <w:rsid w:val="00524BCC"/>
    <w:rsid w:val="00530447"/>
    <w:rsid w:val="00565A10"/>
    <w:rsid w:val="005826AC"/>
    <w:rsid w:val="005A1759"/>
    <w:rsid w:val="005C42BB"/>
    <w:rsid w:val="00662551"/>
    <w:rsid w:val="00667107"/>
    <w:rsid w:val="00675A9A"/>
    <w:rsid w:val="006850A4"/>
    <w:rsid w:val="006879FD"/>
    <w:rsid w:val="00692494"/>
    <w:rsid w:val="006B79E1"/>
    <w:rsid w:val="006D0089"/>
    <w:rsid w:val="006D0DFC"/>
    <w:rsid w:val="007051D1"/>
    <w:rsid w:val="007238FC"/>
    <w:rsid w:val="00730201"/>
    <w:rsid w:val="00760931"/>
    <w:rsid w:val="0078420D"/>
    <w:rsid w:val="007912A0"/>
    <w:rsid w:val="00794807"/>
    <w:rsid w:val="007C2DAB"/>
    <w:rsid w:val="00836506"/>
    <w:rsid w:val="00855639"/>
    <w:rsid w:val="008713C1"/>
    <w:rsid w:val="00897928"/>
    <w:rsid w:val="009325C2"/>
    <w:rsid w:val="009D3AD1"/>
    <w:rsid w:val="00A07A9F"/>
    <w:rsid w:val="00A1339A"/>
    <w:rsid w:val="00A422E2"/>
    <w:rsid w:val="00A65BC0"/>
    <w:rsid w:val="00A9732C"/>
    <w:rsid w:val="00A97C7F"/>
    <w:rsid w:val="00AB3DB0"/>
    <w:rsid w:val="00AC3927"/>
    <w:rsid w:val="00AD0F3C"/>
    <w:rsid w:val="00AF563F"/>
    <w:rsid w:val="00B52B33"/>
    <w:rsid w:val="00BB451E"/>
    <w:rsid w:val="00C11BA0"/>
    <w:rsid w:val="00C31ED5"/>
    <w:rsid w:val="00C447B1"/>
    <w:rsid w:val="00C52491"/>
    <w:rsid w:val="00CA105E"/>
    <w:rsid w:val="00CA512E"/>
    <w:rsid w:val="00CD7D16"/>
    <w:rsid w:val="00D61087"/>
    <w:rsid w:val="00D67FDB"/>
    <w:rsid w:val="00D70333"/>
    <w:rsid w:val="00D823B5"/>
    <w:rsid w:val="00D84FC1"/>
    <w:rsid w:val="00D962A4"/>
    <w:rsid w:val="00DA3950"/>
    <w:rsid w:val="00DB1E43"/>
    <w:rsid w:val="00DC5797"/>
    <w:rsid w:val="00DE4400"/>
    <w:rsid w:val="00DF25C8"/>
    <w:rsid w:val="00E5405A"/>
    <w:rsid w:val="00E711AD"/>
    <w:rsid w:val="00E85889"/>
    <w:rsid w:val="00E927C0"/>
    <w:rsid w:val="00EB79C7"/>
    <w:rsid w:val="00EC1B72"/>
    <w:rsid w:val="00ED4250"/>
    <w:rsid w:val="00EE204F"/>
    <w:rsid w:val="00EF1038"/>
    <w:rsid w:val="00EF260A"/>
    <w:rsid w:val="00F5488A"/>
    <w:rsid w:val="00F84AE8"/>
    <w:rsid w:val="00FA1C56"/>
    <w:rsid w:val="00FB600C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4A732"/>
  <w15:chartTrackingRefBased/>
  <w15:docId w15:val="{6DF7C67C-D0E1-4E3C-B86B-8E7F0F2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9E1"/>
    <w:rPr>
      <w:sz w:val="18"/>
      <w:szCs w:val="18"/>
    </w:rPr>
  </w:style>
  <w:style w:type="table" w:styleId="a7">
    <w:name w:val="Table Grid"/>
    <w:basedOn w:val="a1"/>
    <w:uiPriority w:val="39"/>
    <w:rsid w:val="00EE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0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6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134</cp:revision>
  <cp:lastPrinted>2022-11-16T02:05:00Z</cp:lastPrinted>
  <dcterms:created xsi:type="dcterms:W3CDTF">2022-11-15T09:49:00Z</dcterms:created>
  <dcterms:modified xsi:type="dcterms:W3CDTF">2022-11-17T02:23:00Z</dcterms:modified>
</cp:coreProperties>
</file>